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E4" w:rsidRDefault="006277E4" w:rsidP="003201A2">
      <w:pPr>
        <w:pStyle w:val="Default"/>
        <w:tabs>
          <w:tab w:val="left" w:pos="567"/>
        </w:tabs>
        <w:ind w:left="142" w:right="566"/>
        <w:jc w:val="center"/>
        <w:rPr>
          <w:b/>
          <w:bCs/>
          <w:color w:val="0070C0"/>
          <w:sz w:val="32"/>
          <w:szCs w:val="32"/>
          <w:u w:val="single"/>
        </w:rPr>
      </w:pPr>
    </w:p>
    <w:p w:rsidR="006277E4" w:rsidRDefault="006277E4" w:rsidP="00FB7A26">
      <w:pPr>
        <w:pStyle w:val="Default"/>
        <w:tabs>
          <w:tab w:val="left" w:pos="567"/>
        </w:tabs>
        <w:ind w:left="709" w:right="566" w:hanging="709"/>
        <w:jc w:val="both"/>
        <w:rPr>
          <w:b/>
          <w:bCs/>
          <w:color w:val="0070C0"/>
          <w:sz w:val="32"/>
          <w:szCs w:val="32"/>
          <w:u w:val="single"/>
        </w:rPr>
      </w:pPr>
    </w:p>
    <w:p w:rsidR="006277E4" w:rsidRPr="00C53BDC" w:rsidRDefault="00C53BDC" w:rsidP="00C53BDC">
      <w:pPr>
        <w:pStyle w:val="Default"/>
        <w:tabs>
          <w:tab w:val="left" w:pos="567"/>
        </w:tabs>
        <w:ind w:left="709" w:right="566" w:hanging="709"/>
        <w:jc w:val="center"/>
        <w:rPr>
          <w:b/>
          <w:bCs/>
          <w:color w:val="0070C0"/>
        </w:rPr>
      </w:pPr>
      <w:r w:rsidRPr="00C53BDC">
        <w:rPr>
          <w:b/>
          <w:bCs/>
          <w:color w:val="0070C0"/>
        </w:rPr>
        <w:t>BEZPŁATNE FORUM NAUKOWO-TECHNICZNE:</w:t>
      </w:r>
    </w:p>
    <w:p w:rsidR="006277E4" w:rsidRDefault="006277E4" w:rsidP="00FB7A26">
      <w:pPr>
        <w:pStyle w:val="Default"/>
        <w:tabs>
          <w:tab w:val="left" w:pos="567"/>
        </w:tabs>
        <w:ind w:left="709" w:right="566" w:hanging="709"/>
        <w:jc w:val="center"/>
        <w:rPr>
          <w:b/>
          <w:bCs/>
          <w:color w:val="0070C0"/>
          <w:sz w:val="32"/>
          <w:szCs w:val="32"/>
          <w:u w:val="single"/>
        </w:rPr>
      </w:pPr>
      <w:r w:rsidRPr="00A97612">
        <w:rPr>
          <w:b/>
          <w:bCs/>
          <w:color w:val="0070C0"/>
          <w:sz w:val="32"/>
          <w:szCs w:val="32"/>
          <w:u w:val="single"/>
        </w:rPr>
        <w:t>AUTOMATYZACJA I ROBOTYZACJA W PRZEMYŚLE</w:t>
      </w:r>
    </w:p>
    <w:p w:rsidR="00646901" w:rsidRPr="00A97612" w:rsidRDefault="00646901" w:rsidP="00FB7A26">
      <w:pPr>
        <w:pStyle w:val="Default"/>
        <w:tabs>
          <w:tab w:val="left" w:pos="567"/>
        </w:tabs>
        <w:ind w:left="709" w:right="566" w:hanging="709"/>
        <w:jc w:val="center"/>
        <w:rPr>
          <w:b/>
          <w:bCs/>
          <w:color w:val="0070C0"/>
          <w:sz w:val="32"/>
          <w:szCs w:val="32"/>
          <w:u w:val="single"/>
        </w:rPr>
      </w:pPr>
    </w:p>
    <w:p w:rsidR="00646901" w:rsidRDefault="00646901" w:rsidP="002A7C4D">
      <w:pPr>
        <w:pStyle w:val="Default"/>
        <w:tabs>
          <w:tab w:val="left" w:pos="567"/>
        </w:tabs>
        <w:ind w:right="566"/>
        <w:rPr>
          <w:b/>
          <w:bCs/>
          <w:i/>
          <w:color w:val="000000" w:themeColor="text1"/>
        </w:rPr>
      </w:pPr>
    </w:p>
    <w:p w:rsidR="006277E4" w:rsidRDefault="006277E4" w:rsidP="00FB7A26">
      <w:pPr>
        <w:pStyle w:val="Default"/>
        <w:tabs>
          <w:tab w:val="left" w:pos="567"/>
        </w:tabs>
        <w:ind w:left="709" w:right="566" w:hanging="709"/>
        <w:jc w:val="center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Agenda spotkania w dniu</w:t>
      </w:r>
      <w:r w:rsidRPr="00A97612">
        <w:rPr>
          <w:b/>
          <w:bCs/>
          <w:i/>
          <w:color w:val="000000" w:themeColor="text1"/>
        </w:rPr>
        <w:t xml:space="preserve"> </w:t>
      </w:r>
      <w:r w:rsidR="002F422F">
        <w:rPr>
          <w:b/>
          <w:bCs/>
          <w:i/>
          <w:color w:val="000000" w:themeColor="text1"/>
        </w:rPr>
        <w:t>12-13.12</w:t>
      </w:r>
      <w:r w:rsidRPr="00A97612">
        <w:rPr>
          <w:b/>
          <w:bCs/>
          <w:i/>
          <w:color w:val="000000" w:themeColor="text1"/>
        </w:rPr>
        <w:t>.2013 r.</w:t>
      </w:r>
    </w:p>
    <w:p w:rsidR="00517D62" w:rsidRDefault="00517D62" w:rsidP="00FB7A26">
      <w:pPr>
        <w:pStyle w:val="Default"/>
        <w:tabs>
          <w:tab w:val="left" w:pos="567"/>
        </w:tabs>
        <w:ind w:left="709" w:right="566" w:hanging="709"/>
        <w:jc w:val="both"/>
        <w:rPr>
          <w:b/>
          <w:bCs/>
          <w:i/>
          <w:color w:val="000000" w:themeColor="text1"/>
        </w:rPr>
      </w:pPr>
    </w:p>
    <w:p w:rsidR="00C42B53" w:rsidRDefault="00C42B53" w:rsidP="00FB7A26">
      <w:pPr>
        <w:pStyle w:val="Default"/>
        <w:tabs>
          <w:tab w:val="left" w:pos="567"/>
        </w:tabs>
        <w:ind w:left="709" w:right="566" w:hanging="709"/>
        <w:jc w:val="both"/>
        <w:rPr>
          <w:b/>
          <w:bCs/>
          <w:i/>
          <w:color w:val="000000" w:themeColor="text1"/>
        </w:rPr>
      </w:pPr>
    </w:p>
    <w:p w:rsidR="006277E4" w:rsidRDefault="003201A2" w:rsidP="00FB7A26">
      <w:pPr>
        <w:pStyle w:val="Default"/>
        <w:tabs>
          <w:tab w:val="left" w:pos="567"/>
        </w:tabs>
        <w:ind w:left="709" w:right="566" w:hanging="709"/>
        <w:jc w:val="both"/>
        <w:rPr>
          <w:color w:val="404040"/>
        </w:rPr>
      </w:pPr>
      <w:r w:rsidRPr="002F422F">
        <w:rPr>
          <w:b/>
          <w:bCs/>
          <w:color w:val="404040"/>
        </w:rPr>
        <w:t>12.12.2013</w:t>
      </w:r>
      <w:r w:rsidR="00E157D2">
        <w:rPr>
          <w:b/>
          <w:bCs/>
          <w:color w:val="404040"/>
        </w:rPr>
        <w:t xml:space="preserve"> </w:t>
      </w:r>
      <w:r>
        <w:rPr>
          <w:b/>
          <w:bCs/>
          <w:color w:val="404040"/>
        </w:rPr>
        <w:t xml:space="preserve">r. </w:t>
      </w:r>
      <w:r w:rsidRPr="002F422F">
        <w:rPr>
          <w:b/>
          <w:bCs/>
          <w:color w:val="404040"/>
        </w:rPr>
        <w:t>(czwartek)</w:t>
      </w:r>
      <w:r>
        <w:rPr>
          <w:b/>
          <w:bCs/>
          <w:color w:val="404040"/>
        </w:rPr>
        <w:t xml:space="preserve"> </w:t>
      </w:r>
      <w:r>
        <w:rPr>
          <w:color w:val="404040"/>
        </w:rPr>
        <w:t>godz. 19.00</w:t>
      </w:r>
      <w:r w:rsidR="00C53BDC">
        <w:rPr>
          <w:color w:val="404040"/>
        </w:rPr>
        <w:t xml:space="preserve"> Hotel Golden </w:t>
      </w:r>
      <w:proofErr w:type="spellStart"/>
      <w:r w:rsidR="00C53BDC">
        <w:rPr>
          <w:color w:val="404040"/>
        </w:rPr>
        <w:t>Tulip</w:t>
      </w:r>
      <w:proofErr w:type="spellEnd"/>
      <w:r w:rsidR="00C53BDC">
        <w:rPr>
          <w:color w:val="404040"/>
        </w:rPr>
        <w:t>, Warszawa, ul. Towarowa 2</w:t>
      </w:r>
      <w:r w:rsidR="00D7336B">
        <w:rPr>
          <w:color w:val="404040"/>
        </w:rPr>
        <w:t xml:space="preserve"> (</w:t>
      </w:r>
      <w:hyperlink r:id="rId7" w:history="1">
        <w:r w:rsidR="00D7336B">
          <w:rPr>
            <w:rStyle w:val="Hipercze"/>
          </w:rPr>
          <w:t>http://www.goldentulipwarsawcentre.com</w:t>
        </w:r>
      </w:hyperlink>
      <w:r w:rsidR="00D7336B">
        <w:rPr>
          <w:color w:val="000000" w:themeColor="text1"/>
        </w:rPr>
        <w:t>)</w:t>
      </w:r>
    </w:p>
    <w:p w:rsidR="00C42B53" w:rsidRDefault="00C42B53" w:rsidP="00FB7A26">
      <w:pPr>
        <w:pStyle w:val="Default"/>
        <w:tabs>
          <w:tab w:val="left" w:pos="567"/>
        </w:tabs>
        <w:ind w:left="709" w:right="566" w:hanging="709"/>
        <w:jc w:val="both"/>
        <w:rPr>
          <w:color w:val="404040"/>
        </w:rPr>
      </w:pPr>
    </w:p>
    <w:p w:rsidR="002F422F" w:rsidRPr="00517D62" w:rsidRDefault="00517D62" w:rsidP="00C42B53">
      <w:pPr>
        <w:pStyle w:val="Default"/>
        <w:tabs>
          <w:tab w:val="left" w:pos="567"/>
        </w:tabs>
        <w:ind w:left="709" w:right="566" w:hanging="709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Rozpoczynamy </w:t>
      </w:r>
      <w:r w:rsidRPr="00517D62">
        <w:rPr>
          <w:b/>
          <w:i/>
          <w:color w:val="FF0000"/>
        </w:rPr>
        <w:t>uroczystą kolacj</w:t>
      </w:r>
      <w:r w:rsidR="00C53BDC">
        <w:rPr>
          <w:b/>
          <w:i/>
          <w:color w:val="FF0000"/>
        </w:rPr>
        <w:t>ą</w:t>
      </w:r>
      <w:r w:rsidRPr="00517D62">
        <w:rPr>
          <w:b/>
          <w:i/>
          <w:color w:val="FF0000"/>
        </w:rPr>
        <w:t xml:space="preserve"> dla wszystkich uczestników w restauracji</w:t>
      </w:r>
    </w:p>
    <w:p w:rsidR="00517D62" w:rsidRDefault="00517D62" w:rsidP="00FB7A26">
      <w:pPr>
        <w:pStyle w:val="Default"/>
        <w:tabs>
          <w:tab w:val="left" w:pos="567"/>
        </w:tabs>
        <w:ind w:left="709" w:right="566" w:hanging="709"/>
        <w:jc w:val="both"/>
        <w:rPr>
          <w:color w:val="404040"/>
        </w:rPr>
      </w:pPr>
    </w:p>
    <w:p w:rsidR="003201A2" w:rsidRDefault="003201A2" w:rsidP="00FB7A26">
      <w:pPr>
        <w:pStyle w:val="Default"/>
        <w:tabs>
          <w:tab w:val="left" w:pos="567"/>
        </w:tabs>
        <w:ind w:left="709" w:right="566" w:hanging="709"/>
        <w:jc w:val="both"/>
        <w:rPr>
          <w:b/>
          <w:bCs/>
          <w:i/>
          <w:color w:val="000000" w:themeColor="text1"/>
          <w:sz w:val="20"/>
          <w:szCs w:val="20"/>
        </w:rPr>
      </w:pPr>
    </w:p>
    <w:p w:rsidR="003201A2" w:rsidRDefault="003201A2" w:rsidP="00FB7A26">
      <w:pPr>
        <w:spacing w:before="80" w:after="80" w:line="360" w:lineRule="atLeast"/>
        <w:ind w:right="80"/>
        <w:jc w:val="both"/>
        <w:rPr>
          <w:color w:val="404040"/>
        </w:rPr>
      </w:pPr>
      <w:r w:rsidRPr="002F422F">
        <w:rPr>
          <w:b/>
          <w:bCs/>
          <w:color w:val="000000" w:themeColor="text1"/>
        </w:rPr>
        <w:t>13.12.2013 r. (piątek)</w:t>
      </w:r>
      <w:r w:rsidRPr="002F422F">
        <w:rPr>
          <w:color w:val="404040"/>
        </w:rPr>
        <w:t xml:space="preserve"> Przemysłowy Instytut Automatyki i Pomiarów PIAP,</w:t>
      </w:r>
      <w:r w:rsidRPr="002F422F">
        <w:rPr>
          <w:b/>
          <w:bCs/>
          <w:color w:val="404040"/>
        </w:rPr>
        <w:t> </w:t>
      </w:r>
      <w:r w:rsidRPr="002F422F">
        <w:rPr>
          <w:color w:val="404040"/>
        </w:rPr>
        <w:t xml:space="preserve">Warszawa, </w:t>
      </w:r>
    </w:p>
    <w:p w:rsidR="003201A2" w:rsidRDefault="00C53BDC" w:rsidP="00FB7A26">
      <w:pPr>
        <w:spacing w:before="80" w:after="80" w:line="360" w:lineRule="atLeast"/>
        <w:ind w:left="1276" w:right="80" w:firstLine="992"/>
        <w:jc w:val="both"/>
        <w:rPr>
          <w:color w:val="404040"/>
        </w:rPr>
      </w:pPr>
      <w:r>
        <w:rPr>
          <w:color w:val="404040"/>
        </w:rPr>
        <w:t>Al. Jerozolimskie 202</w:t>
      </w:r>
      <w:r w:rsidR="00D7336B">
        <w:rPr>
          <w:color w:val="404040"/>
        </w:rPr>
        <w:t xml:space="preserve"> (</w:t>
      </w:r>
      <w:hyperlink r:id="rId8" w:history="1">
        <w:r w:rsidR="00D7336B">
          <w:rPr>
            <w:rStyle w:val="Hipercze"/>
          </w:rPr>
          <w:t>http://www.piap.pl/O-INSTYTUCIE/Kontakt</w:t>
        </w:r>
      </w:hyperlink>
      <w:r w:rsidR="00D7336B">
        <w:rPr>
          <w:color w:val="000000" w:themeColor="text1"/>
        </w:rPr>
        <w:t>)</w:t>
      </w:r>
    </w:p>
    <w:p w:rsidR="00C42B53" w:rsidRDefault="00C42B53" w:rsidP="00FB7A26">
      <w:pPr>
        <w:spacing w:before="80" w:after="80" w:line="360" w:lineRule="atLeast"/>
        <w:ind w:left="1276" w:right="80" w:firstLine="992"/>
        <w:jc w:val="both"/>
        <w:rPr>
          <w:color w:val="404040"/>
        </w:rPr>
      </w:pPr>
    </w:p>
    <w:p w:rsidR="00517D62" w:rsidRPr="003201A2" w:rsidRDefault="00517D62" w:rsidP="00C42B53">
      <w:pPr>
        <w:pStyle w:val="Default"/>
        <w:tabs>
          <w:tab w:val="left" w:pos="567"/>
        </w:tabs>
        <w:ind w:right="566"/>
        <w:jc w:val="center"/>
        <w:rPr>
          <w:color w:val="404040"/>
        </w:rPr>
      </w:pPr>
      <w:r w:rsidRPr="00517D62">
        <w:rPr>
          <w:b/>
          <w:bCs/>
          <w:i/>
          <w:iCs/>
          <w:color w:val="FF0000"/>
        </w:rPr>
        <w:t>Forum Naukowo-Techniczne z udziałem naukowców i przedsiębiorców</w:t>
      </w:r>
    </w:p>
    <w:p w:rsidR="00517D62" w:rsidRDefault="00517D62" w:rsidP="00FB7A26">
      <w:pPr>
        <w:pStyle w:val="Default"/>
        <w:tabs>
          <w:tab w:val="left" w:pos="2370"/>
        </w:tabs>
        <w:ind w:left="709" w:right="566" w:hanging="709"/>
        <w:jc w:val="both"/>
        <w:rPr>
          <w:bCs/>
          <w:color w:val="000000" w:themeColor="text1"/>
        </w:rPr>
      </w:pPr>
    </w:p>
    <w:p w:rsidR="002F422F" w:rsidRDefault="002F422F" w:rsidP="00FB7A26">
      <w:pPr>
        <w:pStyle w:val="Default"/>
        <w:tabs>
          <w:tab w:val="left" w:pos="2370"/>
        </w:tabs>
        <w:ind w:left="709" w:right="566" w:hanging="709"/>
        <w:jc w:val="both"/>
        <w:rPr>
          <w:bCs/>
          <w:color w:val="000000" w:themeColor="text1"/>
        </w:rPr>
      </w:pPr>
    </w:p>
    <w:p w:rsidR="003201A2" w:rsidRDefault="003201A2" w:rsidP="00FB7A26">
      <w:pPr>
        <w:pStyle w:val="Default"/>
        <w:tabs>
          <w:tab w:val="left" w:pos="2370"/>
        </w:tabs>
        <w:ind w:left="709" w:right="566" w:hanging="709"/>
        <w:jc w:val="both"/>
        <w:rPr>
          <w:bCs/>
          <w:color w:val="000000" w:themeColor="text1"/>
        </w:rPr>
      </w:pPr>
    </w:p>
    <w:p w:rsidR="006277E4" w:rsidRPr="00913BE3" w:rsidRDefault="002F422F" w:rsidP="00C42B53">
      <w:pPr>
        <w:tabs>
          <w:tab w:val="left" w:pos="567"/>
        </w:tabs>
        <w:spacing w:line="360" w:lineRule="auto"/>
        <w:ind w:left="567" w:right="567" w:hanging="567"/>
        <w:jc w:val="both"/>
        <w:rPr>
          <w:bCs/>
        </w:rPr>
      </w:pPr>
      <w:r w:rsidRPr="00913BE3">
        <w:rPr>
          <w:b/>
          <w:bCs/>
        </w:rPr>
        <w:t>9</w:t>
      </w:r>
      <w:r w:rsidR="00C53BDC">
        <w:rPr>
          <w:b/>
          <w:bCs/>
        </w:rPr>
        <w:t>.</w:t>
      </w:r>
      <w:r w:rsidRPr="00913BE3">
        <w:rPr>
          <w:b/>
          <w:bCs/>
        </w:rPr>
        <w:t>30</w:t>
      </w:r>
      <w:r w:rsidR="006277E4" w:rsidRPr="00913BE3">
        <w:rPr>
          <w:b/>
          <w:bCs/>
        </w:rPr>
        <w:t xml:space="preserve"> </w:t>
      </w:r>
      <w:r w:rsidR="00913BE3">
        <w:rPr>
          <w:b/>
          <w:bCs/>
        </w:rPr>
        <w:t xml:space="preserve">  </w:t>
      </w:r>
      <w:r w:rsidR="006277E4" w:rsidRPr="00913BE3">
        <w:rPr>
          <w:bCs/>
        </w:rPr>
        <w:t>Rejestracja</w:t>
      </w:r>
      <w:r w:rsidR="00517D62">
        <w:rPr>
          <w:bCs/>
        </w:rPr>
        <w:t xml:space="preserve"> uczestników</w:t>
      </w:r>
    </w:p>
    <w:p w:rsidR="002F422F" w:rsidRPr="00913BE3" w:rsidRDefault="002F422F" w:rsidP="00C42B53">
      <w:pPr>
        <w:tabs>
          <w:tab w:val="left" w:pos="567"/>
        </w:tabs>
        <w:spacing w:line="360" w:lineRule="auto"/>
        <w:ind w:left="709" w:right="567" w:hanging="709"/>
        <w:jc w:val="both"/>
        <w:rPr>
          <w:b/>
          <w:bCs/>
        </w:rPr>
      </w:pPr>
      <w:r w:rsidRPr="00913BE3">
        <w:rPr>
          <w:b/>
          <w:color w:val="404040"/>
        </w:rPr>
        <w:t>9.45</w:t>
      </w:r>
      <w:r w:rsidRPr="00913BE3">
        <w:rPr>
          <w:color w:val="404040"/>
        </w:rPr>
        <w:t xml:space="preserve">   Otwarcie Forum w PIAP (sala konferencyjna) </w:t>
      </w:r>
    </w:p>
    <w:p w:rsidR="002F422F" w:rsidRPr="00913BE3" w:rsidRDefault="002F422F" w:rsidP="002A7C4D">
      <w:pPr>
        <w:tabs>
          <w:tab w:val="left" w:pos="567"/>
        </w:tabs>
        <w:spacing w:line="360" w:lineRule="auto"/>
        <w:ind w:left="709" w:right="567" w:hanging="709"/>
        <w:jc w:val="both"/>
        <w:rPr>
          <w:b/>
          <w:bCs/>
        </w:rPr>
      </w:pPr>
      <w:r w:rsidRPr="00913BE3">
        <w:rPr>
          <w:b/>
          <w:color w:val="404040"/>
        </w:rPr>
        <w:t>10.00</w:t>
      </w:r>
      <w:r w:rsidRPr="00913BE3">
        <w:rPr>
          <w:color w:val="404040"/>
        </w:rPr>
        <w:t xml:space="preserve"> </w:t>
      </w:r>
      <w:r w:rsidR="00AC30E4">
        <w:rPr>
          <w:color w:val="404040"/>
        </w:rPr>
        <w:t xml:space="preserve">Nowa perspektywa </w:t>
      </w:r>
      <w:r w:rsidR="00517D62">
        <w:rPr>
          <w:color w:val="404040"/>
        </w:rPr>
        <w:t xml:space="preserve"> </w:t>
      </w:r>
      <w:r w:rsidR="00AC30E4">
        <w:rPr>
          <w:color w:val="404040"/>
        </w:rPr>
        <w:t>- dofina</w:t>
      </w:r>
      <w:r w:rsidR="00BE4D0C">
        <w:rPr>
          <w:color w:val="404040"/>
        </w:rPr>
        <w:t>n</w:t>
      </w:r>
      <w:r w:rsidR="00AC30E4">
        <w:rPr>
          <w:color w:val="404040"/>
        </w:rPr>
        <w:t>sowanie</w:t>
      </w:r>
      <w:r w:rsidR="00517D62">
        <w:rPr>
          <w:color w:val="404040"/>
        </w:rPr>
        <w:t xml:space="preserve"> prac wdrożeniowych i badawczych z Funduszy Europejskich </w:t>
      </w:r>
    </w:p>
    <w:p w:rsidR="002F422F" w:rsidRDefault="002F422F" w:rsidP="00C42B53">
      <w:pPr>
        <w:spacing w:before="80" w:after="80" w:line="360" w:lineRule="atLeast"/>
        <w:ind w:left="709" w:right="80" w:hanging="709"/>
        <w:jc w:val="both"/>
        <w:rPr>
          <w:color w:val="404040"/>
        </w:rPr>
      </w:pPr>
      <w:r w:rsidRPr="00913BE3">
        <w:rPr>
          <w:b/>
          <w:bCs/>
        </w:rPr>
        <w:t xml:space="preserve">10.30 </w:t>
      </w:r>
      <w:r w:rsidRPr="00913BE3">
        <w:rPr>
          <w:color w:val="404040"/>
        </w:rPr>
        <w:t>Automatyzacja i robotyzacja w przemyśle - Praktyka przemysłowa - innowacje oczyma przedsiębiorców</w:t>
      </w:r>
    </w:p>
    <w:p w:rsidR="00C53BDC" w:rsidRPr="00913BE3" w:rsidRDefault="00C53BDC" w:rsidP="00C42B53">
      <w:pPr>
        <w:spacing w:before="80" w:after="80" w:line="360" w:lineRule="atLeast"/>
        <w:ind w:left="709" w:right="80" w:hanging="709"/>
        <w:jc w:val="both"/>
        <w:rPr>
          <w:color w:val="404040"/>
        </w:rPr>
      </w:pPr>
    </w:p>
    <w:p w:rsidR="002F422F" w:rsidRPr="00913BE3" w:rsidRDefault="002F422F" w:rsidP="00C42B53">
      <w:pPr>
        <w:tabs>
          <w:tab w:val="left" w:pos="567"/>
        </w:tabs>
        <w:spacing w:line="360" w:lineRule="auto"/>
        <w:ind w:left="709" w:right="567" w:hanging="709"/>
        <w:jc w:val="both"/>
        <w:rPr>
          <w:color w:val="404040"/>
        </w:rPr>
      </w:pPr>
      <w:r w:rsidRPr="00913BE3">
        <w:rPr>
          <w:b/>
          <w:bCs/>
        </w:rPr>
        <w:t xml:space="preserve">11.45  </w:t>
      </w:r>
      <w:r w:rsidR="00646901">
        <w:rPr>
          <w:color w:val="404040"/>
        </w:rPr>
        <w:t>P</w:t>
      </w:r>
      <w:r w:rsidRPr="00913BE3">
        <w:rPr>
          <w:color w:val="404040"/>
        </w:rPr>
        <w:t>rzerwa kawowa</w:t>
      </w:r>
    </w:p>
    <w:p w:rsidR="00913BE3" w:rsidRPr="00913BE3" w:rsidRDefault="002F422F" w:rsidP="00C42B53">
      <w:pPr>
        <w:spacing w:before="80" w:after="80" w:line="360" w:lineRule="atLeast"/>
        <w:ind w:right="80"/>
        <w:jc w:val="both"/>
        <w:rPr>
          <w:color w:val="404040"/>
        </w:rPr>
      </w:pPr>
      <w:r w:rsidRPr="00913BE3">
        <w:rPr>
          <w:b/>
          <w:color w:val="404040"/>
        </w:rPr>
        <w:t>12.00</w:t>
      </w:r>
      <w:r w:rsidRPr="00913BE3">
        <w:rPr>
          <w:color w:val="404040"/>
        </w:rPr>
        <w:t xml:space="preserve">  Automatyzacja i robotyzacja</w:t>
      </w:r>
      <w:r w:rsidR="00913BE3" w:rsidRPr="00913BE3">
        <w:rPr>
          <w:color w:val="404040"/>
        </w:rPr>
        <w:t>:</w:t>
      </w:r>
    </w:p>
    <w:p w:rsidR="002F422F" w:rsidRPr="00913BE3" w:rsidRDefault="002F422F" w:rsidP="00C42B53">
      <w:pPr>
        <w:spacing w:before="80" w:after="80" w:line="360" w:lineRule="atLeast"/>
        <w:ind w:right="80" w:firstLine="567"/>
        <w:jc w:val="both"/>
        <w:rPr>
          <w:color w:val="404040"/>
        </w:rPr>
      </w:pPr>
      <w:r w:rsidRPr="00913BE3">
        <w:rPr>
          <w:color w:val="404040"/>
        </w:rPr>
        <w:t xml:space="preserve">- </w:t>
      </w:r>
      <w:r w:rsidR="00C42B53">
        <w:rPr>
          <w:color w:val="404040"/>
        </w:rPr>
        <w:t>I</w:t>
      </w:r>
      <w:r w:rsidRPr="00913BE3">
        <w:rPr>
          <w:color w:val="404040"/>
        </w:rPr>
        <w:t>nnowacyjne rozwiązania w procesach produkcyjnych</w:t>
      </w:r>
    </w:p>
    <w:p w:rsidR="00913BE3" w:rsidRPr="00913BE3" w:rsidRDefault="00913BE3" w:rsidP="00C42B53">
      <w:pPr>
        <w:tabs>
          <w:tab w:val="left" w:pos="3585"/>
        </w:tabs>
        <w:spacing w:before="80" w:after="80" w:line="360" w:lineRule="atLeast"/>
        <w:ind w:right="80" w:firstLine="567"/>
        <w:jc w:val="both"/>
        <w:rPr>
          <w:color w:val="404040"/>
        </w:rPr>
      </w:pPr>
      <w:r w:rsidRPr="00913BE3">
        <w:rPr>
          <w:color w:val="404040"/>
        </w:rPr>
        <w:t xml:space="preserve">- </w:t>
      </w:r>
      <w:r w:rsidR="00C42B53">
        <w:rPr>
          <w:color w:val="404040"/>
        </w:rPr>
        <w:t>R</w:t>
      </w:r>
      <w:r w:rsidRPr="00913BE3">
        <w:rPr>
          <w:color w:val="404040"/>
        </w:rPr>
        <w:t>obotyzacja w rehabilitacji</w:t>
      </w:r>
      <w:r>
        <w:rPr>
          <w:color w:val="404040"/>
        </w:rPr>
        <w:tab/>
      </w:r>
    </w:p>
    <w:p w:rsidR="00913BE3" w:rsidRDefault="00913BE3" w:rsidP="00C42B53">
      <w:pPr>
        <w:spacing w:before="80" w:after="80" w:line="360" w:lineRule="atLeast"/>
        <w:ind w:right="80" w:firstLine="567"/>
        <w:jc w:val="both"/>
        <w:rPr>
          <w:color w:val="404040"/>
        </w:rPr>
      </w:pPr>
      <w:r w:rsidRPr="00913BE3">
        <w:rPr>
          <w:color w:val="404040"/>
        </w:rPr>
        <w:t xml:space="preserve">- </w:t>
      </w:r>
      <w:r w:rsidR="00C42B53">
        <w:rPr>
          <w:color w:val="404040"/>
        </w:rPr>
        <w:t>B</w:t>
      </w:r>
      <w:r w:rsidRPr="00913BE3">
        <w:rPr>
          <w:color w:val="404040"/>
        </w:rPr>
        <w:t xml:space="preserve">ezpieczeństwo w automatyzacji i robotyzacji - oznakowanie CE i co to znaczy? </w:t>
      </w:r>
    </w:p>
    <w:p w:rsidR="00C53BDC" w:rsidRPr="00913BE3" w:rsidRDefault="00C53BDC" w:rsidP="00C42B53">
      <w:pPr>
        <w:spacing w:before="80" w:after="80" w:line="360" w:lineRule="atLeast"/>
        <w:ind w:right="80" w:firstLine="567"/>
        <w:jc w:val="both"/>
        <w:rPr>
          <w:color w:val="404040"/>
        </w:rPr>
      </w:pPr>
    </w:p>
    <w:p w:rsidR="006277E4" w:rsidRDefault="00913BE3" w:rsidP="00C42B53">
      <w:pPr>
        <w:tabs>
          <w:tab w:val="left" w:pos="567"/>
        </w:tabs>
        <w:spacing w:line="360" w:lineRule="auto"/>
        <w:ind w:right="567"/>
        <w:jc w:val="both"/>
        <w:rPr>
          <w:bCs/>
        </w:rPr>
      </w:pPr>
      <w:r>
        <w:rPr>
          <w:b/>
          <w:bCs/>
        </w:rPr>
        <w:t>13.30</w:t>
      </w:r>
      <w:r w:rsidR="006277E4">
        <w:rPr>
          <w:b/>
          <w:bCs/>
        </w:rPr>
        <w:t xml:space="preserve"> </w:t>
      </w:r>
      <w:r w:rsidR="00C07B78">
        <w:rPr>
          <w:bCs/>
        </w:rPr>
        <w:t>Obiad</w:t>
      </w:r>
    </w:p>
    <w:p w:rsidR="00C53BDC" w:rsidRPr="0020400B" w:rsidRDefault="00C53BDC" w:rsidP="00C42B53">
      <w:pPr>
        <w:tabs>
          <w:tab w:val="left" w:pos="567"/>
        </w:tabs>
        <w:spacing w:line="360" w:lineRule="auto"/>
        <w:ind w:right="567"/>
        <w:jc w:val="both"/>
        <w:rPr>
          <w:b/>
          <w:bCs/>
        </w:rPr>
      </w:pPr>
    </w:p>
    <w:p w:rsidR="00913BE3" w:rsidRDefault="00913BE3" w:rsidP="00C42B53">
      <w:pPr>
        <w:tabs>
          <w:tab w:val="left" w:pos="567"/>
        </w:tabs>
        <w:spacing w:line="360" w:lineRule="auto"/>
        <w:ind w:left="709" w:right="567" w:hanging="709"/>
        <w:jc w:val="both"/>
        <w:rPr>
          <w:color w:val="404040"/>
        </w:rPr>
      </w:pPr>
      <w:r>
        <w:rPr>
          <w:b/>
          <w:bCs/>
        </w:rPr>
        <w:t>14</w:t>
      </w:r>
      <w:r w:rsidR="00C53BDC">
        <w:rPr>
          <w:b/>
          <w:bCs/>
        </w:rPr>
        <w:t>.</w:t>
      </w:r>
      <w:r w:rsidR="006277E4">
        <w:rPr>
          <w:b/>
          <w:bCs/>
        </w:rPr>
        <w:t xml:space="preserve">30 </w:t>
      </w:r>
      <w:r w:rsidR="006277E4" w:rsidRPr="00913BE3">
        <w:rPr>
          <w:bCs/>
        </w:rPr>
        <w:t xml:space="preserve">PIAP Robotyzacja w praktyce – </w:t>
      </w:r>
      <w:r w:rsidRPr="00913BE3">
        <w:rPr>
          <w:color w:val="404040"/>
        </w:rPr>
        <w:t xml:space="preserve">POKAZY NA ŻYWO (laboratorium)  </w:t>
      </w:r>
    </w:p>
    <w:p w:rsidR="00913BE3" w:rsidRPr="00913BE3" w:rsidRDefault="00FB7A26" w:rsidP="00C42B53">
      <w:pPr>
        <w:tabs>
          <w:tab w:val="left" w:pos="567"/>
        </w:tabs>
        <w:spacing w:line="360" w:lineRule="auto"/>
        <w:ind w:left="567" w:right="567"/>
        <w:jc w:val="both"/>
        <w:rPr>
          <w:color w:val="404040"/>
        </w:rPr>
      </w:pPr>
      <w:r>
        <w:rPr>
          <w:color w:val="404040"/>
        </w:rPr>
        <w:t>-</w:t>
      </w:r>
      <w:r w:rsidR="00913BE3" w:rsidRPr="00913BE3">
        <w:rPr>
          <w:color w:val="404040"/>
        </w:rPr>
        <w:t>Robotyzacja spawania w praktyce</w:t>
      </w:r>
      <w:r w:rsidR="00C42B53">
        <w:rPr>
          <w:color w:val="404040"/>
        </w:rPr>
        <w:t xml:space="preserve"> </w:t>
      </w:r>
      <w:r w:rsidR="00913BE3" w:rsidRPr="00913BE3">
        <w:rPr>
          <w:color w:val="404040"/>
        </w:rPr>
        <w:t> - pokaz </w:t>
      </w:r>
      <w:r w:rsidR="00C42B53">
        <w:rPr>
          <w:color w:val="404040"/>
        </w:rPr>
        <w:t xml:space="preserve"> </w:t>
      </w:r>
      <w:r w:rsidR="00913BE3" w:rsidRPr="00913BE3">
        <w:rPr>
          <w:color w:val="404040"/>
        </w:rPr>
        <w:t>- możliwość samodzielnego zaprogramowania trajektorii– robot KUKA</w:t>
      </w:r>
    </w:p>
    <w:p w:rsidR="00913BE3" w:rsidRPr="00913BE3" w:rsidRDefault="002A7C4D" w:rsidP="00C42B53">
      <w:pPr>
        <w:spacing w:before="80" w:after="80" w:line="360" w:lineRule="auto"/>
        <w:ind w:right="80" w:firstLine="567"/>
        <w:jc w:val="both"/>
        <w:rPr>
          <w:color w:val="404040"/>
        </w:rPr>
      </w:pPr>
      <w:r>
        <w:rPr>
          <w:color w:val="404040"/>
        </w:rPr>
        <w:t>-</w:t>
      </w:r>
      <w:r w:rsidR="00913BE3" w:rsidRPr="00913BE3">
        <w:rPr>
          <w:color w:val="404040"/>
        </w:rPr>
        <w:t>Automatyzacja  ważenia  - pokaz współpracy robota z wagą</w:t>
      </w:r>
    </w:p>
    <w:p w:rsidR="00913BE3" w:rsidRPr="00913BE3" w:rsidRDefault="002A7C4D" w:rsidP="00C42B53">
      <w:pPr>
        <w:tabs>
          <w:tab w:val="left" w:pos="567"/>
        </w:tabs>
        <w:spacing w:line="360" w:lineRule="auto"/>
        <w:ind w:left="567" w:right="567"/>
        <w:jc w:val="both"/>
        <w:rPr>
          <w:b/>
          <w:bCs/>
        </w:rPr>
      </w:pPr>
      <w:r>
        <w:rPr>
          <w:color w:val="404040"/>
        </w:rPr>
        <w:t>-</w:t>
      </w:r>
      <w:r w:rsidR="00913BE3" w:rsidRPr="00913BE3">
        <w:rPr>
          <w:color w:val="404040"/>
        </w:rPr>
        <w:t xml:space="preserve">Stanowiska z robotami </w:t>
      </w:r>
      <w:proofErr w:type="spellStart"/>
      <w:r w:rsidR="00913BE3" w:rsidRPr="00913BE3">
        <w:rPr>
          <w:color w:val="404040"/>
        </w:rPr>
        <w:t>Comau</w:t>
      </w:r>
      <w:proofErr w:type="spellEnd"/>
      <w:r w:rsidR="00913BE3" w:rsidRPr="00913BE3">
        <w:rPr>
          <w:color w:val="404040"/>
        </w:rPr>
        <w:t xml:space="preserve"> i </w:t>
      </w:r>
      <w:proofErr w:type="spellStart"/>
      <w:r w:rsidR="00913BE3" w:rsidRPr="00913BE3">
        <w:rPr>
          <w:color w:val="404040"/>
        </w:rPr>
        <w:t>Fanuc</w:t>
      </w:r>
      <w:proofErr w:type="spellEnd"/>
    </w:p>
    <w:p w:rsidR="006277E4" w:rsidRDefault="00913BE3" w:rsidP="00C42B53">
      <w:pPr>
        <w:tabs>
          <w:tab w:val="left" w:pos="567"/>
        </w:tabs>
        <w:spacing w:line="360" w:lineRule="auto"/>
        <w:ind w:left="709" w:right="567" w:hanging="709"/>
        <w:jc w:val="both"/>
        <w:rPr>
          <w:bCs/>
        </w:rPr>
      </w:pPr>
      <w:r>
        <w:rPr>
          <w:b/>
          <w:bCs/>
        </w:rPr>
        <w:t>15.00</w:t>
      </w:r>
      <w:r w:rsidR="006277E4">
        <w:rPr>
          <w:b/>
          <w:bCs/>
        </w:rPr>
        <w:t xml:space="preserve"> </w:t>
      </w:r>
      <w:r w:rsidR="006277E4" w:rsidRPr="00913BE3">
        <w:rPr>
          <w:bCs/>
        </w:rPr>
        <w:t>Wymiana doświadczeń - panel dyskusyjny – zakończenie</w:t>
      </w:r>
    </w:p>
    <w:p w:rsidR="00FB7A26" w:rsidRDefault="00FB7A26" w:rsidP="00FB7A26">
      <w:pPr>
        <w:tabs>
          <w:tab w:val="left" w:pos="567"/>
        </w:tabs>
        <w:spacing w:line="360" w:lineRule="auto"/>
        <w:ind w:left="709" w:right="567" w:hanging="709"/>
        <w:jc w:val="both"/>
        <w:rPr>
          <w:b/>
          <w:bCs/>
        </w:rPr>
      </w:pPr>
    </w:p>
    <w:p w:rsidR="00BE711A" w:rsidRDefault="00BE711A" w:rsidP="00BE711A">
      <w:pPr>
        <w:tabs>
          <w:tab w:val="left" w:pos="567"/>
        </w:tabs>
        <w:spacing w:line="360" w:lineRule="auto"/>
        <w:ind w:left="709" w:right="567" w:hanging="709"/>
        <w:jc w:val="center"/>
        <w:rPr>
          <w:b/>
          <w:bCs/>
        </w:rPr>
      </w:pPr>
    </w:p>
    <w:p w:rsidR="00BE711A" w:rsidRDefault="00BE711A" w:rsidP="00BE711A">
      <w:pPr>
        <w:tabs>
          <w:tab w:val="left" w:pos="567"/>
        </w:tabs>
        <w:spacing w:line="360" w:lineRule="auto"/>
        <w:ind w:left="709" w:right="567" w:hanging="709"/>
        <w:jc w:val="righ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220980</wp:posOffset>
            </wp:positionV>
            <wp:extent cx="1152525" cy="1285875"/>
            <wp:effectExtent l="19050" t="0" r="9525" b="0"/>
            <wp:wrapSquare wrapText="bothSides"/>
            <wp:docPr id="19" name="Obraz 19" descr="http://www.kuka-robotics.com/NR/rdonlyres/1E77C613-6A62-4DD0-BDD6-28795B6A5C5C/0/PR_KR_16_arc_HW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uka-robotics.com/NR/rdonlyres/1E77C613-6A62-4DD0-BDD6-28795B6A5C5C/0/PR_KR_16_arc_HW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11A">
        <w:rPr>
          <w:b/>
          <w:bCs/>
          <w:noProof/>
        </w:rPr>
        <w:drawing>
          <wp:inline distT="0" distB="0" distL="0" distR="0">
            <wp:extent cx="1325730" cy="1171575"/>
            <wp:effectExtent l="19050" t="0" r="7770" b="0"/>
            <wp:docPr id="11" name="irc_mi" descr="http://www.robotyka.com/grafika/edytor/Comau_Smart_L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botyka.com/grafika/edytor/Comau_Smart_Las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3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57400" cy="1570751"/>
            <wp:effectExtent l="19050" t="0" r="0" b="0"/>
            <wp:docPr id="10" name="irc_mi" descr="http://www.robotize.com.au/images/robot-finder/26fa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botize.com.au/images/robot-finder/26fac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54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11A" w:rsidRDefault="00BE711A" w:rsidP="00BE711A">
      <w:pPr>
        <w:spacing w:before="80" w:after="80" w:line="360" w:lineRule="atLeast"/>
        <w:ind w:right="80"/>
        <w:jc w:val="both"/>
        <w:rPr>
          <w:b/>
          <w:bCs/>
          <w:color w:val="404040"/>
        </w:rPr>
      </w:pPr>
    </w:p>
    <w:p w:rsidR="00913BE3" w:rsidRPr="00913BE3" w:rsidRDefault="00913BE3" w:rsidP="00BE711A">
      <w:pPr>
        <w:spacing w:before="80" w:after="80" w:line="360" w:lineRule="atLeast"/>
        <w:ind w:right="80"/>
        <w:jc w:val="both"/>
        <w:rPr>
          <w:color w:val="404040"/>
        </w:rPr>
      </w:pPr>
      <w:r w:rsidRPr="00913BE3">
        <w:rPr>
          <w:b/>
          <w:bCs/>
          <w:color w:val="404040"/>
        </w:rPr>
        <w:t>PROWADZĄCY</w:t>
      </w:r>
      <w:r w:rsidRPr="00913BE3">
        <w:rPr>
          <w:color w:val="404040"/>
        </w:rPr>
        <w:t>:</w:t>
      </w:r>
    </w:p>
    <w:p w:rsidR="00913BE3" w:rsidRPr="00913BE3" w:rsidRDefault="00913BE3" w:rsidP="00FB7A26">
      <w:pPr>
        <w:spacing w:before="80" w:after="80" w:line="360" w:lineRule="atLeast"/>
        <w:ind w:left="80" w:right="80"/>
        <w:jc w:val="both"/>
        <w:rPr>
          <w:color w:val="404040"/>
        </w:rPr>
      </w:pPr>
      <w:r w:rsidRPr="00913BE3">
        <w:rPr>
          <w:color w:val="404040"/>
        </w:rPr>
        <w:t xml:space="preserve">Przedstawiciele sfery nauki oraz przedsiębiorstw </w:t>
      </w:r>
    </w:p>
    <w:p w:rsidR="00913BE3" w:rsidRDefault="00913BE3" w:rsidP="00FB7A26">
      <w:pPr>
        <w:tabs>
          <w:tab w:val="left" w:pos="567"/>
        </w:tabs>
        <w:spacing w:line="360" w:lineRule="auto"/>
        <w:ind w:left="709" w:right="567" w:hanging="709"/>
        <w:jc w:val="both"/>
        <w:rPr>
          <w:b/>
          <w:bCs/>
        </w:rPr>
      </w:pPr>
    </w:p>
    <w:p w:rsidR="006277E4" w:rsidRDefault="00913BE3" w:rsidP="00FB7A26">
      <w:pPr>
        <w:jc w:val="both"/>
        <w:rPr>
          <w:b/>
          <w:bCs/>
        </w:rPr>
      </w:pPr>
      <w:r>
        <w:rPr>
          <w:b/>
          <w:bCs/>
        </w:rPr>
        <w:t>ORGANIZATOR:</w:t>
      </w:r>
    </w:p>
    <w:p w:rsidR="006277E4" w:rsidRDefault="006277E4" w:rsidP="00FB7A26">
      <w:pPr>
        <w:jc w:val="both"/>
        <w:rPr>
          <w:b/>
          <w:bCs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2F422F" w:rsidTr="002F422F">
        <w:trPr>
          <w:trHeight w:val="1286"/>
        </w:trPr>
        <w:tc>
          <w:tcPr>
            <w:tcW w:w="9322" w:type="dxa"/>
          </w:tcPr>
          <w:p w:rsidR="002F422F" w:rsidRPr="006277E4" w:rsidRDefault="002F422F" w:rsidP="00FB7A26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6277E4">
              <w:rPr>
                <w:b/>
              </w:rPr>
              <w:t>rzemysłowy Instytut</w:t>
            </w:r>
            <w:r>
              <w:rPr>
                <w:b/>
              </w:rPr>
              <w:t xml:space="preserve"> </w:t>
            </w:r>
            <w:r w:rsidRPr="006277E4">
              <w:rPr>
                <w:b/>
              </w:rPr>
              <w:t>Automatyki i Pomiarów PIAP</w:t>
            </w:r>
          </w:p>
          <w:p w:rsidR="002F422F" w:rsidRDefault="002F422F" w:rsidP="00FB7A26">
            <w:pPr>
              <w:jc w:val="center"/>
            </w:pPr>
            <w:r>
              <w:t>Al. Jerozolimskie 202</w:t>
            </w:r>
          </w:p>
          <w:p w:rsidR="002F422F" w:rsidRDefault="002F422F" w:rsidP="00FB7A26">
            <w:pPr>
              <w:jc w:val="center"/>
            </w:pPr>
            <w:r>
              <w:t>02-486 Warszawa</w:t>
            </w:r>
          </w:p>
          <w:p w:rsidR="002F422F" w:rsidRDefault="002F422F" w:rsidP="00FB7A26">
            <w:pPr>
              <w:jc w:val="center"/>
            </w:pPr>
            <w:r>
              <w:t>tel. 22 87 40 194</w:t>
            </w:r>
          </w:p>
          <w:p w:rsidR="002F422F" w:rsidRDefault="00A73439" w:rsidP="00FB7A26">
            <w:pPr>
              <w:jc w:val="center"/>
            </w:pPr>
            <w:hyperlink r:id="rId12" w:history="1">
              <w:r w:rsidR="002F422F" w:rsidRPr="002E6748">
                <w:rPr>
                  <w:rStyle w:val="Hipercze"/>
                </w:rPr>
                <w:t>marketing@piap.pl</w:t>
              </w:r>
            </w:hyperlink>
          </w:p>
          <w:p w:rsidR="002F422F" w:rsidRPr="006277E4" w:rsidRDefault="00A73439" w:rsidP="00FB7A26">
            <w:pPr>
              <w:jc w:val="center"/>
            </w:pPr>
            <w:hyperlink r:id="rId13" w:history="1">
              <w:r w:rsidR="002F422F" w:rsidRPr="002E6748">
                <w:rPr>
                  <w:rStyle w:val="Hipercze"/>
                </w:rPr>
                <w:t>www.przemysl.piap.pl</w:t>
              </w:r>
            </w:hyperlink>
          </w:p>
        </w:tc>
      </w:tr>
    </w:tbl>
    <w:p w:rsidR="007B27E7" w:rsidRDefault="007B27E7" w:rsidP="00FB7A26">
      <w:pPr>
        <w:jc w:val="both"/>
      </w:pPr>
    </w:p>
    <w:p w:rsidR="007B27E7" w:rsidRDefault="002F422F" w:rsidP="00FB7A26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127000</wp:posOffset>
            </wp:positionV>
            <wp:extent cx="771525" cy="381000"/>
            <wp:effectExtent l="0" t="0" r="0" b="0"/>
            <wp:wrapSquare wrapText="bothSides"/>
            <wp:docPr id="3" name="Obraz 1" descr="http://www.przemysl.piap.pl/media/img/logo_pi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mysl.piap.pl/media/img/logo_pia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27E7" w:rsidSect="00AA17C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DA" w:rsidRDefault="00B266DA" w:rsidP="00C53BDC">
      <w:r>
        <w:separator/>
      </w:r>
    </w:p>
  </w:endnote>
  <w:endnote w:type="continuationSeparator" w:id="0">
    <w:p w:rsidR="00B266DA" w:rsidRDefault="00B266DA" w:rsidP="00C53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DC" w:rsidRPr="00C53BDC" w:rsidRDefault="00C53BDC" w:rsidP="00C53BDC">
    <w:pPr>
      <w:pStyle w:val="Stopka"/>
      <w:jc w:val="center"/>
      <w:rPr>
        <w:sz w:val="22"/>
        <w:szCs w:val="22"/>
      </w:rPr>
    </w:pPr>
    <w:r w:rsidRPr="00C53BDC">
      <w:rPr>
        <w:sz w:val="22"/>
        <w:szCs w:val="22"/>
      </w:rPr>
      <w:t>Projekt współfinansowany przez Unię Europejską w ramach Europejskiego Funduszu Społecznego.</w:t>
    </w:r>
  </w:p>
  <w:p w:rsidR="00C53BDC" w:rsidRDefault="00C53B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DA" w:rsidRDefault="00B266DA" w:rsidP="00C53BDC">
      <w:r>
        <w:separator/>
      </w:r>
    </w:p>
  </w:footnote>
  <w:footnote w:type="continuationSeparator" w:id="0">
    <w:p w:rsidR="00B266DA" w:rsidRDefault="00B266DA" w:rsidP="00C53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DC" w:rsidRDefault="00C53BDC">
    <w:pPr>
      <w:pStyle w:val="Nagwek"/>
    </w:pPr>
    <w:r>
      <w:rPr>
        <w:noProof/>
      </w:rPr>
      <w:drawing>
        <wp:inline distT="0" distB="0" distL="0" distR="0">
          <wp:extent cx="5762625" cy="80010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3BDC" w:rsidRDefault="00C53BD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E4"/>
    <w:rsid w:val="001C46E7"/>
    <w:rsid w:val="001D3DE2"/>
    <w:rsid w:val="002A459B"/>
    <w:rsid w:val="002A7C4D"/>
    <w:rsid w:val="002F422F"/>
    <w:rsid w:val="003201A2"/>
    <w:rsid w:val="0048239B"/>
    <w:rsid w:val="00516307"/>
    <w:rsid w:val="00517D62"/>
    <w:rsid w:val="0057464F"/>
    <w:rsid w:val="006277E4"/>
    <w:rsid w:val="00646901"/>
    <w:rsid w:val="007B27E7"/>
    <w:rsid w:val="00877421"/>
    <w:rsid w:val="00913BE3"/>
    <w:rsid w:val="00A73439"/>
    <w:rsid w:val="00AA17C4"/>
    <w:rsid w:val="00AC30E4"/>
    <w:rsid w:val="00B266DA"/>
    <w:rsid w:val="00BE4D0C"/>
    <w:rsid w:val="00BE711A"/>
    <w:rsid w:val="00C07B78"/>
    <w:rsid w:val="00C37E65"/>
    <w:rsid w:val="00C42B53"/>
    <w:rsid w:val="00C53BDC"/>
    <w:rsid w:val="00D7336B"/>
    <w:rsid w:val="00DB751E"/>
    <w:rsid w:val="00E157D2"/>
    <w:rsid w:val="00FB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7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7E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277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7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3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B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3B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B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p.pl/O-INSTYTUCIE/Kontakt" TargetMode="External"/><Relationship Id="rId13" Type="http://schemas.openxmlformats.org/officeDocument/2006/relationships/hyperlink" Target="http://www.przemysl.piap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ldentulipwarsawcentre.com" TargetMode="External"/><Relationship Id="rId12" Type="http://schemas.openxmlformats.org/officeDocument/2006/relationships/hyperlink" Target="mailto:marketing@piap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AAF48-E6B5-43F3-ACBF-F504B771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Wojtczak</dc:creator>
  <cp:lastModifiedBy>ewasowska</cp:lastModifiedBy>
  <cp:revision>16</cp:revision>
  <cp:lastPrinted>2013-12-02T11:13:00Z</cp:lastPrinted>
  <dcterms:created xsi:type="dcterms:W3CDTF">2013-12-02T10:01:00Z</dcterms:created>
  <dcterms:modified xsi:type="dcterms:W3CDTF">2013-12-02T14:41:00Z</dcterms:modified>
</cp:coreProperties>
</file>